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1477" w:rsidRPr="00466496" w:rsidRDefault="007C1477" w:rsidP="007C1477">
      <w:pPr>
        <w:rPr>
          <w:rFonts w:cs="Arial"/>
          <w:b/>
        </w:rPr>
      </w:pPr>
      <w:r w:rsidRPr="00466496">
        <w:rPr>
          <w:rFonts w:cs="Arial"/>
          <w:noProof/>
          <w:lang w:val="en-US" w:eastAsia="en-US"/>
        </w:rPr>
        <w:drawing>
          <wp:inline distT="0" distB="0" distL="0" distR="0" wp14:anchorId="08790E8B" wp14:editId="272FA88A">
            <wp:extent cx="1676400" cy="542925"/>
            <wp:effectExtent l="0" t="0" r="0" b="9525"/>
            <wp:docPr id="1" name="Image 1" descr="cid:image001.png@01D097D0.9D3A4D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097D0.9D3A4DA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76400" cy="542925"/>
                    </a:xfrm>
                    <a:prstGeom prst="rect">
                      <a:avLst/>
                    </a:prstGeom>
                    <a:noFill/>
                    <a:ln>
                      <a:noFill/>
                    </a:ln>
                  </pic:spPr>
                </pic:pic>
              </a:graphicData>
            </a:graphic>
          </wp:inline>
        </w:drawing>
      </w:r>
    </w:p>
    <w:p w:rsidR="007C1477" w:rsidRDefault="007C1477" w:rsidP="007C1477">
      <w:pPr>
        <w:rPr>
          <w:rFonts w:cs="Arial"/>
          <w:b/>
          <w:sz w:val="20"/>
        </w:rPr>
      </w:pPr>
    </w:p>
    <w:p w:rsidR="007C1477" w:rsidRDefault="007C1477" w:rsidP="007C1477">
      <w:pPr>
        <w:rPr>
          <w:rFonts w:cs="Arial"/>
          <w:b/>
          <w:sz w:val="20"/>
        </w:rPr>
      </w:pPr>
    </w:p>
    <w:p w:rsidR="007C1477" w:rsidRPr="00DC560F" w:rsidRDefault="007C1477" w:rsidP="007C1477">
      <w:pPr>
        <w:rPr>
          <w:rFonts w:asciiTheme="minorHAnsi" w:hAnsiTheme="minorHAnsi" w:cs="Arial"/>
          <w:b/>
          <w:sz w:val="20"/>
        </w:rPr>
      </w:pPr>
      <w:r w:rsidRPr="00DC560F">
        <w:rPr>
          <w:rFonts w:asciiTheme="minorHAnsi" w:hAnsiTheme="minorHAnsi" w:cs="Arial"/>
          <w:b/>
          <w:sz w:val="20"/>
        </w:rPr>
        <w:t>2</w:t>
      </w:r>
      <w:r>
        <w:rPr>
          <w:rFonts w:asciiTheme="minorHAnsi" w:hAnsiTheme="minorHAnsi" w:cs="Arial"/>
          <w:b/>
          <w:sz w:val="20"/>
        </w:rPr>
        <w:t>1E008</w:t>
      </w:r>
      <w:r w:rsidRPr="00DC560F">
        <w:rPr>
          <w:rFonts w:asciiTheme="minorHAnsi" w:hAnsiTheme="minorHAnsi" w:cs="Arial"/>
          <w:b/>
          <w:sz w:val="20"/>
        </w:rPr>
        <w:t>N</w:t>
      </w:r>
    </w:p>
    <w:p w:rsidR="007C1477" w:rsidRDefault="007C1477" w:rsidP="007C1477">
      <w:pPr>
        <w:rPr>
          <w:rFonts w:asciiTheme="minorHAnsi" w:hAnsiTheme="minorHAnsi" w:cs="Arial"/>
          <w:sz w:val="20"/>
        </w:rPr>
      </w:pPr>
    </w:p>
    <w:p w:rsidR="007C1477" w:rsidRPr="00DC560F" w:rsidRDefault="007C1477" w:rsidP="007C1477">
      <w:pPr>
        <w:rPr>
          <w:rFonts w:asciiTheme="minorHAnsi" w:hAnsiTheme="minorHAnsi" w:cs="Arial"/>
          <w:sz w:val="20"/>
        </w:rPr>
      </w:pPr>
      <w:r w:rsidRPr="00DC560F">
        <w:rPr>
          <w:rFonts w:asciiTheme="minorHAnsi" w:hAnsiTheme="minorHAnsi" w:cs="Arial"/>
          <w:sz w:val="20"/>
        </w:rPr>
        <w:t>Persbericht</w:t>
      </w:r>
      <w:r w:rsidRPr="00DC560F">
        <w:rPr>
          <w:rFonts w:asciiTheme="minorHAnsi" w:hAnsiTheme="minorHAnsi" w:cs="Arial"/>
          <w:sz w:val="20"/>
        </w:rPr>
        <w:tab/>
      </w:r>
      <w:r w:rsidRPr="00DC560F">
        <w:rPr>
          <w:rFonts w:asciiTheme="minorHAnsi" w:hAnsiTheme="minorHAnsi" w:cs="Arial"/>
          <w:sz w:val="20"/>
        </w:rPr>
        <w:tab/>
      </w:r>
      <w:r w:rsidRPr="00DC560F">
        <w:rPr>
          <w:rFonts w:asciiTheme="minorHAnsi" w:hAnsiTheme="minorHAnsi" w:cs="Arial"/>
          <w:sz w:val="20"/>
        </w:rPr>
        <w:tab/>
        <w:t xml:space="preserve">                                           </w:t>
      </w:r>
      <w:r w:rsidRPr="00DC560F">
        <w:rPr>
          <w:rFonts w:asciiTheme="minorHAnsi" w:hAnsiTheme="minorHAnsi" w:cs="Arial"/>
          <w:sz w:val="20"/>
        </w:rPr>
        <w:tab/>
      </w:r>
      <w:r w:rsidRPr="00DC560F">
        <w:rPr>
          <w:rFonts w:asciiTheme="minorHAnsi" w:hAnsiTheme="minorHAnsi" w:cs="Arial"/>
          <w:sz w:val="20"/>
        </w:rPr>
        <w:tab/>
        <w:t xml:space="preserve">                              Brussel, </w:t>
      </w:r>
      <w:r w:rsidR="00D931F7">
        <w:rPr>
          <w:rFonts w:asciiTheme="minorHAnsi" w:hAnsiTheme="minorHAnsi" w:cs="Arial"/>
          <w:sz w:val="20"/>
        </w:rPr>
        <w:t>29</w:t>
      </w:r>
      <w:r w:rsidRPr="00DC560F">
        <w:rPr>
          <w:rFonts w:asciiTheme="minorHAnsi" w:hAnsiTheme="minorHAnsi" w:cs="Arial"/>
          <w:sz w:val="20"/>
        </w:rPr>
        <w:t xml:space="preserve"> mei 2021</w:t>
      </w:r>
    </w:p>
    <w:p w:rsidR="007C1477" w:rsidRPr="00466496" w:rsidRDefault="007C1477" w:rsidP="007C1477">
      <w:pPr>
        <w:rPr>
          <w:b/>
          <w:sz w:val="32"/>
        </w:rPr>
      </w:pPr>
    </w:p>
    <w:p w:rsidR="00E269DA" w:rsidRPr="001D387F" w:rsidRDefault="00E269DA" w:rsidP="007C1477">
      <w:pPr>
        <w:spacing w:line="276" w:lineRule="auto"/>
        <w:jc w:val="center"/>
        <w:rPr>
          <w:rFonts w:ascii="Calibri" w:hAnsi="Calibri" w:cs="Calibri"/>
          <w:b/>
          <w:bCs/>
          <w:color w:val="000000" w:themeColor="text1"/>
          <w:sz w:val="28"/>
          <w:szCs w:val="28"/>
        </w:rPr>
      </w:pPr>
      <w:r w:rsidRPr="001D387F">
        <w:rPr>
          <w:rFonts w:ascii="Calibri" w:hAnsi="Calibri" w:cs="Calibri"/>
          <w:b/>
          <w:bCs/>
          <w:color w:val="000000" w:themeColor="text1"/>
          <w:sz w:val="28"/>
          <w:szCs w:val="28"/>
        </w:rPr>
        <w:t>IPA – het is erop of eronder</w:t>
      </w:r>
    </w:p>
    <w:p w:rsidR="00E269DA" w:rsidRPr="00D24E80" w:rsidRDefault="00E269DA" w:rsidP="00D24E80">
      <w:pPr>
        <w:spacing w:line="276" w:lineRule="auto"/>
        <w:jc w:val="both"/>
        <w:rPr>
          <w:rFonts w:ascii="Calibri" w:hAnsi="Calibri" w:cs="Calibri"/>
          <w:color w:val="000000" w:themeColor="text1"/>
          <w:sz w:val="22"/>
          <w:szCs w:val="22"/>
        </w:rPr>
      </w:pPr>
    </w:p>
    <w:p w:rsidR="00E269DA" w:rsidRPr="00D24E80" w:rsidRDefault="00E269DA" w:rsidP="00D24E80">
      <w:pPr>
        <w:spacing w:line="276" w:lineRule="auto"/>
        <w:jc w:val="both"/>
        <w:rPr>
          <w:rFonts w:ascii="Calibri" w:hAnsi="Calibri" w:cs="Calibri"/>
          <w:color w:val="000000" w:themeColor="text1"/>
          <w:sz w:val="22"/>
          <w:szCs w:val="22"/>
        </w:rPr>
      </w:pPr>
      <w:r w:rsidRPr="00D24E80">
        <w:rPr>
          <w:rFonts w:ascii="Calibri" w:hAnsi="Calibri" w:cs="Calibri"/>
          <w:color w:val="000000" w:themeColor="text1"/>
          <w:sz w:val="22"/>
          <w:szCs w:val="22"/>
        </w:rPr>
        <w:t>De vertegenwoordigers van de vakcentrales en interprofessionele afdelingen van het ABVV kwamen vandaag bijeen voor een stand van zaken m.b.t. de onderhandelingen voor een IPA 21-22.</w:t>
      </w:r>
    </w:p>
    <w:p w:rsidR="00E269DA" w:rsidRPr="00D24E80" w:rsidRDefault="00E269DA" w:rsidP="00D24E80">
      <w:pPr>
        <w:spacing w:line="276" w:lineRule="auto"/>
        <w:jc w:val="both"/>
        <w:rPr>
          <w:rFonts w:ascii="Calibri" w:hAnsi="Calibri" w:cs="Calibri"/>
          <w:color w:val="000000" w:themeColor="text1"/>
          <w:sz w:val="22"/>
          <w:szCs w:val="22"/>
        </w:rPr>
      </w:pPr>
    </w:p>
    <w:p w:rsidR="00E269DA" w:rsidRPr="00D24E80" w:rsidRDefault="00E269DA" w:rsidP="00D24E80">
      <w:pPr>
        <w:spacing w:line="276" w:lineRule="auto"/>
        <w:jc w:val="both"/>
        <w:rPr>
          <w:rFonts w:ascii="Calibri" w:hAnsi="Calibri" w:cs="Calibri"/>
          <w:color w:val="000000" w:themeColor="text1"/>
          <w:sz w:val="22"/>
          <w:szCs w:val="22"/>
        </w:rPr>
      </w:pPr>
      <w:r w:rsidRPr="00D24E80">
        <w:rPr>
          <w:rFonts w:ascii="Calibri" w:hAnsi="Calibri" w:cs="Calibri"/>
          <w:color w:val="000000" w:themeColor="text1"/>
          <w:sz w:val="22"/>
          <w:szCs w:val="22"/>
        </w:rPr>
        <w:t xml:space="preserve">Bij wat op tafel ligt, kunnen we niet anders dan vaststellen dat er voor de werknemers geen evenwichtige maatregelen zitten. Wij benadrukken dat er voor ons geen sprake kan zijn van een goed interprofessioneel akkoord als met volgende elementen geen rekening </w:t>
      </w:r>
      <w:r w:rsidR="00D24E80" w:rsidRPr="00D24E80">
        <w:rPr>
          <w:rFonts w:ascii="Calibri" w:hAnsi="Calibri" w:cs="Calibri"/>
          <w:color w:val="000000" w:themeColor="text1"/>
          <w:sz w:val="22"/>
          <w:szCs w:val="22"/>
        </w:rPr>
        <w:t>wordt</w:t>
      </w:r>
      <w:r w:rsidRPr="00D24E80">
        <w:rPr>
          <w:rFonts w:ascii="Calibri" w:hAnsi="Calibri" w:cs="Calibri"/>
          <w:color w:val="000000" w:themeColor="text1"/>
          <w:sz w:val="22"/>
          <w:szCs w:val="22"/>
        </w:rPr>
        <w:t xml:space="preserve"> gehouden:</w:t>
      </w:r>
    </w:p>
    <w:p w:rsidR="00E269DA" w:rsidRPr="00D24E80" w:rsidRDefault="00E269DA" w:rsidP="00D24E80">
      <w:pPr>
        <w:spacing w:line="276" w:lineRule="auto"/>
        <w:jc w:val="both"/>
        <w:rPr>
          <w:rFonts w:ascii="Calibri" w:hAnsi="Calibri" w:cs="Calibri"/>
          <w:color w:val="000000" w:themeColor="text1"/>
          <w:sz w:val="22"/>
          <w:szCs w:val="22"/>
        </w:rPr>
      </w:pPr>
    </w:p>
    <w:p w:rsidR="00E269DA" w:rsidRPr="00D24E80" w:rsidRDefault="00E269DA" w:rsidP="00D24E80">
      <w:pPr>
        <w:pStyle w:val="Paragraphedeliste"/>
        <w:numPr>
          <w:ilvl w:val="0"/>
          <w:numId w:val="1"/>
        </w:numPr>
        <w:spacing w:line="276" w:lineRule="auto"/>
        <w:jc w:val="both"/>
        <w:rPr>
          <w:rFonts w:ascii="Calibri" w:hAnsi="Calibri" w:cs="Calibri"/>
          <w:color w:val="000000" w:themeColor="text1"/>
          <w:sz w:val="22"/>
          <w:szCs w:val="22"/>
        </w:rPr>
      </w:pPr>
      <w:r w:rsidRPr="00D24E80">
        <w:rPr>
          <w:rFonts w:ascii="Calibri" w:hAnsi="Calibri" w:cs="Calibri"/>
          <w:color w:val="000000" w:themeColor="text1"/>
          <w:sz w:val="22"/>
          <w:szCs w:val="22"/>
        </w:rPr>
        <w:t>een aanzienlijke verhoging van het minimumloon met al een eerste fase vanaf 2022 en een geleidelijke optrekking in de jaren die volgen;</w:t>
      </w:r>
    </w:p>
    <w:p w:rsidR="00E269DA" w:rsidRPr="00D24E80" w:rsidRDefault="00E269DA" w:rsidP="00D24E80">
      <w:pPr>
        <w:pStyle w:val="Paragraphedeliste"/>
        <w:numPr>
          <w:ilvl w:val="0"/>
          <w:numId w:val="1"/>
        </w:numPr>
        <w:spacing w:line="276" w:lineRule="auto"/>
        <w:jc w:val="both"/>
        <w:rPr>
          <w:rFonts w:ascii="Calibri" w:hAnsi="Calibri" w:cs="Calibri"/>
          <w:color w:val="000000" w:themeColor="text1"/>
          <w:sz w:val="22"/>
          <w:szCs w:val="22"/>
        </w:rPr>
      </w:pPr>
      <w:r w:rsidRPr="00D24E80">
        <w:rPr>
          <w:rFonts w:ascii="Calibri" w:hAnsi="Calibri" w:cs="Calibri"/>
          <w:color w:val="000000" w:themeColor="text1"/>
          <w:sz w:val="22"/>
          <w:szCs w:val="22"/>
        </w:rPr>
        <w:t xml:space="preserve">het behoud van de stelsels SWT, met inbegrip van de mogelijkheid om vanaf 58 jaar met </w:t>
      </w:r>
      <w:r w:rsidR="00D24E80" w:rsidRPr="00D24E80">
        <w:rPr>
          <w:rFonts w:ascii="Calibri" w:hAnsi="Calibri" w:cs="Calibri"/>
          <w:color w:val="000000" w:themeColor="text1"/>
          <w:sz w:val="22"/>
          <w:szCs w:val="22"/>
        </w:rPr>
        <w:t>brugpensioen</w:t>
      </w:r>
      <w:r w:rsidRPr="00D24E80">
        <w:rPr>
          <w:rFonts w:ascii="Calibri" w:hAnsi="Calibri" w:cs="Calibri"/>
          <w:color w:val="000000" w:themeColor="text1"/>
          <w:sz w:val="22"/>
          <w:szCs w:val="22"/>
        </w:rPr>
        <w:t xml:space="preserve"> te kunnen vertrekken voor ondernemingen in herstructurering</w:t>
      </w:r>
      <w:r w:rsidR="00D24E80" w:rsidRPr="00D24E80">
        <w:rPr>
          <w:rFonts w:ascii="Calibri" w:hAnsi="Calibri" w:cs="Calibri"/>
          <w:color w:val="000000" w:themeColor="text1"/>
          <w:sz w:val="22"/>
          <w:szCs w:val="22"/>
        </w:rPr>
        <w:t xml:space="preserve"> en voor de zware beroepen</w:t>
      </w:r>
      <w:r w:rsidRPr="00D24E80">
        <w:rPr>
          <w:rFonts w:ascii="Calibri" w:hAnsi="Calibri" w:cs="Calibri"/>
          <w:color w:val="000000" w:themeColor="text1"/>
          <w:sz w:val="22"/>
          <w:szCs w:val="22"/>
        </w:rPr>
        <w:t>;</w:t>
      </w:r>
    </w:p>
    <w:p w:rsidR="00E269DA" w:rsidRPr="00D24E80" w:rsidRDefault="00E269DA" w:rsidP="00D24E80">
      <w:pPr>
        <w:pStyle w:val="Paragraphedeliste"/>
        <w:numPr>
          <w:ilvl w:val="0"/>
          <w:numId w:val="1"/>
        </w:numPr>
        <w:spacing w:line="276" w:lineRule="auto"/>
        <w:jc w:val="both"/>
        <w:rPr>
          <w:rFonts w:ascii="Calibri" w:hAnsi="Calibri" w:cs="Calibri"/>
          <w:color w:val="000000" w:themeColor="text1"/>
          <w:sz w:val="22"/>
          <w:szCs w:val="22"/>
        </w:rPr>
      </w:pPr>
      <w:r w:rsidRPr="00D24E80">
        <w:rPr>
          <w:rFonts w:ascii="Calibri" w:hAnsi="Calibri" w:cs="Calibri"/>
          <w:color w:val="000000" w:themeColor="text1"/>
          <w:sz w:val="22"/>
          <w:szCs w:val="22"/>
        </w:rPr>
        <w:t>het behoud van de mogelijkheid om op het einde van de loopbaan 4/5</w:t>
      </w:r>
      <w:r w:rsidRPr="00D24E80">
        <w:rPr>
          <w:rFonts w:ascii="Calibri" w:hAnsi="Calibri" w:cs="Calibri"/>
          <w:color w:val="000000" w:themeColor="text1"/>
          <w:sz w:val="22"/>
          <w:szCs w:val="22"/>
          <w:vertAlign w:val="superscript"/>
        </w:rPr>
        <w:t>de</w:t>
      </w:r>
      <w:r w:rsidRPr="00D24E80">
        <w:rPr>
          <w:rFonts w:ascii="Calibri" w:hAnsi="Calibri" w:cs="Calibri"/>
          <w:color w:val="000000" w:themeColor="text1"/>
          <w:sz w:val="22"/>
          <w:szCs w:val="22"/>
        </w:rPr>
        <w:t xml:space="preserve"> te werken vanaf de leeftijd van 55 jaar én (en dit is nieuw) de mogelijkheid om eveneens van 55 jaar 1/2</w:t>
      </w:r>
      <w:r w:rsidRPr="00D24E80">
        <w:rPr>
          <w:rFonts w:ascii="Calibri" w:hAnsi="Calibri" w:cs="Calibri"/>
          <w:color w:val="000000" w:themeColor="text1"/>
          <w:sz w:val="22"/>
          <w:szCs w:val="22"/>
          <w:vertAlign w:val="superscript"/>
        </w:rPr>
        <w:t>de</w:t>
      </w:r>
      <w:r w:rsidRPr="00D24E80">
        <w:rPr>
          <w:rFonts w:ascii="Calibri" w:hAnsi="Calibri" w:cs="Calibri"/>
          <w:color w:val="000000" w:themeColor="text1"/>
          <w:sz w:val="22"/>
          <w:szCs w:val="22"/>
        </w:rPr>
        <w:t xml:space="preserve"> te werken (landingsbanen);</w:t>
      </w:r>
    </w:p>
    <w:p w:rsidR="00E269DA" w:rsidRPr="00D24E80" w:rsidRDefault="00E269DA" w:rsidP="00D24E80">
      <w:pPr>
        <w:spacing w:line="276" w:lineRule="auto"/>
        <w:jc w:val="both"/>
        <w:rPr>
          <w:rFonts w:ascii="Calibri" w:hAnsi="Calibri" w:cs="Calibri"/>
          <w:color w:val="000000" w:themeColor="text1"/>
          <w:sz w:val="22"/>
          <w:szCs w:val="22"/>
        </w:rPr>
      </w:pPr>
    </w:p>
    <w:p w:rsidR="00E269DA" w:rsidRPr="00D24E80" w:rsidRDefault="00E269DA" w:rsidP="00D24E80">
      <w:pPr>
        <w:spacing w:line="276" w:lineRule="auto"/>
        <w:jc w:val="both"/>
        <w:rPr>
          <w:rFonts w:ascii="Calibri" w:hAnsi="Calibri" w:cs="Calibri"/>
          <w:color w:val="000000" w:themeColor="text1"/>
          <w:sz w:val="22"/>
          <w:szCs w:val="22"/>
        </w:rPr>
      </w:pPr>
      <w:r w:rsidRPr="00D24E80">
        <w:rPr>
          <w:rFonts w:ascii="Calibri" w:hAnsi="Calibri" w:cs="Calibri"/>
          <w:color w:val="000000" w:themeColor="text1"/>
          <w:sz w:val="22"/>
          <w:szCs w:val="22"/>
        </w:rPr>
        <w:t xml:space="preserve">Momenteel wordt er onvoldoende rekening gehouden met deze punten. De onderhandelingen zijn wat ons betreft nog niet ten einde. Voor het ABVV is het bereiken van een evenwichtig akkoord bijzonder belangrijk omdat dit de arbeidsvoorwaarden van zoveel werknemers zou verbeteren. Wij willen een IPA dan ook alle kansen geven, maar we beseffen dat het ondertussen zowat de laatste kansen zijn. Het is stilaan erop of eronder. Indien er geen beterschap komt, zou het ABVV – zoals eerder aangekondigd – kunnen besluiten over te gaan tot acties op interprofessioneel en sectorniveau. </w:t>
      </w:r>
    </w:p>
    <w:p w:rsidR="00E269DA" w:rsidRPr="00D24E80" w:rsidRDefault="00E269DA" w:rsidP="00D24E80">
      <w:pPr>
        <w:spacing w:line="276" w:lineRule="auto"/>
        <w:jc w:val="both"/>
        <w:rPr>
          <w:rFonts w:ascii="Calibri" w:hAnsi="Calibri" w:cs="Calibri"/>
          <w:color w:val="000000" w:themeColor="text1"/>
          <w:sz w:val="22"/>
          <w:szCs w:val="22"/>
        </w:rPr>
      </w:pPr>
    </w:p>
    <w:p w:rsidR="00D24E80" w:rsidRPr="00D24E80" w:rsidRDefault="00E269DA" w:rsidP="00D24E80">
      <w:pPr>
        <w:spacing w:line="276" w:lineRule="auto"/>
        <w:jc w:val="both"/>
        <w:rPr>
          <w:rFonts w:ascii="Segoe UI" w:hAnsi="Segoe UI" w:cs="Segoe UI"/>
          <w:color w:val="000000" w:themeColor="text1"/>
          <w:sz w:val="23"/>
          <w:szCs w:val="23"/>
        </w:rPr>
      </w:pPr>
      <w:r w:rsidRPr="00D24E80">
        <w:rPr>
          <w:rFonts w:ascii="Calibri" w:hAnsi="Calibri" w:cs="Calibri"/>
          <w:color w:val="000000" w:themeColor="text1"/>
          <w:sz w:val="22"/>
          <w:szCs w:val="22"/>
        </w:rPr>
        <w:t xml:space="preserve">We </w:t>
      </w:r>
      <w:r w:rsidR="00D24E80" w:rsidRPr="00D24E80">
        <w:rPr>
          <w:rFonts w:ascii="Calibri" w:hAnsi="Calibri" w:cs="Calibri"/>
          <w:color w:val="000000" w:themeColor="text1"/>
          <w:sz w:val="22"/>
          <w:szCs w:val="22"/>
        </w:rPr>
        <w:t xml:space="preserve">gaan absoluut </w:t>
      </w:r>
      <w:r w:rsidRPr="00D24E80">
        <w:rPr>
          <w:rFonts w:ascii="Calibri" w:hAnsi="Calibri" w:cs="Calibri"/>
          <w:color w:val="000000" w:themeColor="text1"/>
          <w:sz w:val="22"/>
          <w:szCs w:val="22"/>
        </w:rPr>
        <w:t>niet akkoord met een loonmarge van</w:t>
      </w:r>
      <w:r w:rsidRPr="00D24E80">
        <w:rPr>
          <w:rStyle w:val="apple-converted-space"/>
          <w:rFonts w:ascii="Calibri" w:hAnsi="Calibri" w:cs="Calibri"/>
          <w:color w:val="000000" w:themeColor="text1"/>
          <w:sz w:val="22"/>
          <w:szCs w:val="22"/>
        </w:rPr>
        <w:t> </w:t>
      </w:r>
      <w:r w:rsidRPr="00D24E80">
        <w:rPr>
          <w:rFonts w:ascii="Calibri" w:hAnsi="Calibri" w:cs="Calibri"/>
          <w:color w:val="000000" w:themeColor="text1"/>
          <w:sz w:val="22"/>
          <w:szCs w:val="22"/>
        </w:rPr>
        <w:t>maximum</w:t>
      </w:r>
      <w:r w:rsidRPr="00D24E80">
        <w:rPr>
          <w:rStyle w:val="apple-converted-space"/>
          <w:rFonts w:ascii="Calibri" w:hAnsi="Calibri" w:cs="Calibri"/>
          <w:color w:val="000000" w:themeColor="text1"/>
          <w:sz w:val="22"/>
          <w:szCs w:val="22"/>
        </w:rPr>
        <w:t> </w:t>
      </w:r>
      <w:r w:rsidRPr="00D24E80">
        <w:rPr>
          <w:rFonts w:ascii="Calibri" w:hAnsi="Calibri" w:cs="Calibri"/>
          <w:color w:val="000000" w:themeColor="text1"/>
          <w:sz w:val="22"/>
          <w:szCs w:val="22"/>
        </w:rPr>
        <w:t>0,4% (+</w:t>
      </w:r>
      <w:r w:rsidRPr="00D24E80">
        <w:rPr>
          <w:rStyle w:val="apple-converted-space"/>
          <w:rFonts w:ascii="Calibri" w:hAnsi="Calibri" w:cs="Calibri"/>
          <w:color w:val="000000" w:themeColor="text1"/>
          <w:sz w:val="22"/>
          <w:szCs w:val="22"/>
        </w:rPr>
        <w:t> </w:t>
      </w:r>
      <w:r w:rsidR="00D24E80" w:rsidRPr="00D24E80">
        <w:rPr>
          <w:rStyle w:val="apple-converted-space"/>
          <w:rFonts w:ascii="Calibri" w:hAnsi="Calibri" w:cs="Calibri"/>
          <w:color w:val="000000" w:themeColor="text1"/>
          <w:sz w:val="22"/>
          <w:szCs w:val="22"/>
        </w:rPr>
        <w:t xml:space="preserve">een </w:t>
      </w:r>
      <w:r w:rsidRPr="00D24E80">
        <w:rPr>
          <w:rFonts w:ascii="Calibri" w:hAnsi="Calibri" w:cs="Calibri"/>
          <w:color w:val="000000" w:themeColor="text1"/>
          <w:sz w:val="22"/>
          <w:szCs w:val="22"/>
        </w:rPr>
        <w:t>eenmalige</w:t>
      </w:r>
      <w:r w:rsidRPr="00D24E80">
        <w:rPr>
          <w:rStyle w:val="apple-converted-space"/>
          <w:rFonts w:ascii="Calibri" w:hAnsi="Calibri" w:cs="Calibri"/>
          <w:color w:val="000000" w:themeColor="text1"/>
          <w:sz w:val="22"/>
          <w:szCs w:val="22"/>
        </w:rPr>
        <w:t> </w:t>
      </w:r>
      <w:r w:rsidRPr="00D24E80">
        <w:rPr>
          <w:rFonts w:ascii="Calibri" w:hAnsi="Calibri" w:cs="Calibri"/>
          <w:color w:val="000000" w:themeColor="text1"/>
          <w:sz w:val="22"/>
          <w:szCs w:val="22"/>
        </w:rPr>
        <w:t>netto-premie</w:t>
      </w:r>
      <w:r w:rsidR="00D24E80" w:rsidRPr="00D24E80">
        <w:rPr>
          <w:rFonts w:ascii="Calibri" w:hAnsi="Calibri" w:cs="Calibri"/>
          <w:color w:val="000000" w:themeColor="text1"/>
          <w:sz w:val="22"/>
          <w:szCs w:val="22"/>
        </w:rPr>
        <w:t xml:space="preserve"> die niet gegarandeerd is</w:t>
      </w:r>
      <w:r w:rsidRPr="00D24E80">
        <w:rPr>
          <w:rFonts w:ascii="Calibri" w:hAnsi="Calibri" w:cs="Calibri"/>
          <w:color w:val="000000" w:themeColor="text1"/>
          <w:sz w:val="22"/>
          <w:szCs w:val="22"/>
        </w:rPr>
        <w:t xml:space="preserve">). </w:t>
      </w:r>
      <w:r w:rsidR="00D24E80" w:rsidRPr="00D24E80">
        <w:rPr>
          <w:rFonts w:ascii="Calibri" w:hAnsi="Calibri" w:cs="Calibri"/>
          <w:color w:val="000000" w:themeColor="text1"/>
          <w:sz w:val="22"/>
          <w:szCs w:val="22"/>
        </w:rPr>
        <w:t>W</w:t>
      </w:r>
      <w:r w:rsidRPr="00D24E80">
        <w:rPr>
          <w:rFonts w:ascii="Calibri" w:hAnsi="Calibri" w:cs="Calibri"/>
          <w:color w:val="000000" w:themeColor="text1"/>
          <w:sz w:val="22"/>
          <w:szCs w:val="22"/>
        </w:rPr>
        <w:t xml:space="preserve">e verwachten </w:t>
      </w:r>
      <w:r w:rsidR="00D24E80" w:rsidRPr="00D24E80">
        <w:rPr>
          <w:rFonts w:ascii="Calibri" w:hAnsi="Calibri" w:cs="Calibri"/>
          <w:color w:val="000000" w:themeColor="text1"/>
          <w:sz w:val="22"/>
          <w:szCs w:val="22"/>
        </w:rPr>
        <w:t xml:space="preserve">van </w:t>
      </w:r>
      <w:r w:rsidRPr="00D24E80">
        <w:rPr>
          <w:rFonts w:ascii="Calibri" w:hAnsi="Calibri" w:cs="Calibri"/>
          <w:color w:val="000000" w:themeColor="text1"/>
          <w:sz w:val="22"/>
          <w:szCs w:val="22"/>
        </w:rPr>
        <w:t xml:space="preserve">de regering </w:t>
      </w:r>
      <w:r w:rsidR="00D24E80" w:rsidRPr="00D24E80">
        <w:rPr>
          <w:rFonts w:ascii="Calibri" w:hAnsi="Calibri" w:cs="Calibri"/>
          <w:color w:val="000000" w:themeColor="text1"/>
          <w:sz w:val="22"/>
          <w:szCs w:val="22"/>
        </w:rPr>
        <w:t>dat ze inzake de lonen geen enkel initiatief neemt zolang er geen reële vooruitgang is geboekt over onze 3 hogergenoemde prioriteiten. De regering kan in elk geval de koopkracht van werknemers niet in een carcan stoppen en de inkomens uit kapitaal onaangeroerd laten (art</w:t>
      </w:r>
      <w:r w:rsidR="00D24E80">
        <w:rPr>
          <w:rFonts w:ascii="Calibri" w:hAnsi="Calibri" w:cs="Calibri"/>
          <w:color w:val="000000" w:themeColor="text1"/>
          <w:sz w:val="22"/>
          <w:szCs w:val="22"/>
        </w:rPr>
        <w:t>.</w:t>
      </w:r>
      <w:r w:rsidR="00D24E80" w:rsidRPr="00D24E80">
        <w:rPr>
          <w:rFonts w:ascii="Calibri" w:hAnsi="Calibri" w:cs="Calibri"/>
          <w:color w:val="000000" w:themeColor="text1"/>
          <w:sz w:val="22"/>
          <w:szCs w:val="22"/>
        </w:rPr>
        <w:t xml:space="preserve"> 14 van de wet 96).</w:t>
      </w:r>
    </w:p>
    <w:p w:rsidR="00D24E80" w:rsidRDefault="00D24E80" w:rsidP="00D24E80">
      <w:pPr>
        <w:spacing w:line="276" w:lineRule="auto"/>
        <w:jc w:val="both"/>
        <w:rPr>
          <w:rFonts w:ascii="Calibri" w:hAnsi="Calibri" w:cs="Calibri"/>
          <w:color w:val="000000" w:themeColor="text1"/>
          <w:sz w:val="22"/>
          <w:szCs w:val="22"/>
        </w:rPr>
      </w:pPr>
    </w:p>
    <w:p w:rsidR="00D24E80" w:rsidRDefault="00D24E80" w:rsidP="00D24E80">
      <w:pPr>
        <w:spacing w:line="276" w:lineRule="auto"/>
        <w:jc w:val="both"/>
        <w:rPr>
          <w:rFonts w:ascii="Calibri" w:hAnsi="Calibri" w:cs="Calibri"/>
          <w:color w:val="1F497D"/>
          <w:sz w:val="22"/>
          <w:szCs w:val="22"/>
        </w:rPr>
      </w:pPr>
    </w:p>
    <w:p w:rsidR="00D24E80" w:rsidRDefault="00D24E80"/>
    <w:sectPr w:rsidR="00D24E80" w:rsidSect="00864DE1">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Book">
    <w:altName w:val="Corbel"/>
    <w:charset w:val="00"/>
    <w:family w:val="auto"/>
    <w:pitch w:val="variable"/>
    <w:sig w:usb0="00000001" w:usb1="5000204A" w:usb2="00000000" w:usb3="00000000" w:csb0="0000009B"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6EE2897"/>
    <w:multiLevelType w:val="hybridMultilevel"/>
    <w:tmpl w:val="B708593A"/>
    <w:lvl w:ilvl="0" w:tplc="04130001">
      <w:start w:val="1"/>
      <w:numFmt w:val="bullet"/>
      <w:lvlText w:val=""/>
      <w:lvlJc w:val="left"/>
      <w:pPr>
        <w:ind w:left="720" w:hanging="360"/>
      </w:pPr>
      <w:rPr>
        <w:rFonts w:ascii="Symbol" w:hAnsi="Symbol" w:cs="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69DA"/>
    <w:rsid w:val="001D387F"/>
    <w:rsid w:val="004921F2"/>
    <w:rsid w:val="007C1477"/>
    <w:rsid w:val="00864DE1"/>
    <w:rsid w:val="00C914F1"/>
    <w:rsid w:val="00CC0D9A"/>
    <w:rsid w:val="00D24E80"/>
    <w:rsid w:val="00D931F7"/>
    <w:rsid w:val="00E269D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F0F2DA"/>
  <w15:chartTrackingRefBased/>
  <w15:docId w15:val="{FAE75767-23FA-1C4D-B67B-FE2EDB232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venir Book" w:eastAsiaTheme="minorHAnsi" w:hAnsi="Avenir Book" w:cs="Tahoma"/>
        <w:sz w:val="22"/>
        <w:lang w:val="nl-B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69DA"/>
    <w:rPr>
      <w:rFonts w:ascii="Times New Roman" w:eastAsia="Times New Roman" w:hAnsi="Times New Roman" w:cs="Times New Roman"/>
      <w:sz w:val="24"/>
      <w:szCs w:val="24"/>
      <w:lang w:val="nl-NL" w:eastAsia="nl-N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basedOn w:val="Policepardfaut"/>
    <w:rsid w:val="00E269DA"/>
  </w:style>
  <w:style w:type="paragraph" w:styleId="Paragraphedeliste">
    <w:name w:val="List Paragraph"/>
    <w:basedOn w:val="Normal"/>
    <w:uiPriority w:val="34"/>
    <w:qFormat/>
    <w:rsid w:val="00E269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8141325">
      <w:bodyDiv w:val="1"/>
      <w:marLeft w:val="0"/>
      <w:marRight w:val="0"/>
      <w:marTop w:val="0"/>
      <w:marBottom w:val="0"/>
      <w:divBdr>
        <w:top w:val="none" w:sz="0" w:space="0" w:color="auto"/>
        <w:left w:val="none" w:sz="0" w:space="0" w:color="auto"/>
        <w:bottom w:val="none" w:sz="0" w:space="0" w:color="auto"/>
        <w:right w:val="none" w:sz="0" w:space="0" w:color="auto"/>
      </w:divBdr>
      <w:divsChild>
        <w:div w:id="1334336436">
          <w:marLeft w:val="0"/>
          <w:marRight w:val="0"/>
          <w:marTop w:val="0"/>
          <w:marBottom w:val="0"/>
          <w:divBdr>
            <w:top w:val="none" w:sz="0" w:space="0" w:color="auto"/>
            <w:left w:val="none" w:sz="0" w:space="0" w:color="auto"/>
            <w:bottom w:val="none" w:sz="0" w:space="0" w:color="auto"/>
            <w:right w:val="none" w:sz="0" w:space="0" w:color="auto"/>
          </w:divBdr>
        </w:div>
        <w:div w:id="448476603">
          <w:marLeft w:val="0"/>
          <w:marRight w:val="0"/>
          <w:marTop w:val="0"/>
          <w:marBottom w:val="0"/>
          <w:divBdr>
            <w:top w:val="none" w:sz="0" w:space="0" w:color="auto"/>
            <w:left w:val="none" w:sz="0" w:space="0" w:color="auto"/>
            <w:bottom w:val="none" w:sz="0" w:space="0" w:color="auto"/>
            <w:right w:val="none" w:sz="0" w:space="0" w:color="auto"/>
          </w:divBdr>
        </w:div>
        <w:div w:id="1575774905">
          <w:marLeft w:val="720"/>
          <w:marRight w:val="0"/>
          <w:marTop w:val="0"/>
          <w:marBottom w:val="0"/>
          <w:divBdr>
            <w:top w:val="none" w:sz="0" w:space="0" w:color="auto"/>
            <w:left w:val="none" w:sz="0" w:space="0" w:color="auto"/>
            <w:bottom w:val="none" w:sz="0" w:space="0" w:color="auto"/>
            <w:right w:val="none" w:sz="0" w:space="0" w:color="auto"/>
          </w:divBdr>
        </w:div>
        <w:div w:id="1724596830">
          <w:marLeft w:val="720"/>
          <w:marRight w:val="0"/>
          <w:marTop w:val="0"/>
          <w:marBottom w:val="0"/>
          <w:divBdr>
            <w:top w:val="none" w:sz="0" w:space="0" w:color="auto"/>
            <w:left w:val="none" w:sz="0" w:space="0" w:color="auto"/>
            <w:bottom w:val="none" w:sz="0" w:space="0" w:color="auto"/>
            <w:right w:val="none" w:sz="0" w:space="0" w:color="auto"/>
          </w:divBdr>
        </w:div>
        <w:div w:id="595676463">
          <w:marLeft w:val="720"/>
          <w:marRight w:val="0"/>
          <w:marTop w:val="0"/>
          <w:marBottom w:val="1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322</Words>
  <Characters>1842</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alain Meynen</dc:creator>
  <cp:keywords/>
  <dc:description/>
  <cp:lastModifiedBy>VINCENT Sabine</cp:lastModifiedBy>
  <cp:revision>4</cp:revision>
  <dcterms:created xsi:type="dcterms:W3CDTF">2021-05-31T06:11:00Z</dcterms:created>
  <dcterms:modified xsi:type="dcterms:W3CDTF">2021-05-31T06:14:00Z</dcterms:modified>
</cp:coreProperties>
</file>